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51BF6" w14:textId="5FE0D262" w:rsidR="0043033F" w:rsidRDefault="002F0178">
      <w:pPr>
        <w:rPr>
          <w:b/>
          <w:bCs/>
        </w:rPr>
      </w:pPr>
      <w:r w:rsidRPr="002F0178">
        <w:rPr>
          <w:b/>
          <w:bCs/>
        </w:rPr>
        <w:t xml:space="preserve">Hidden Harms Social Media </w:t>
      </w:r>
      <w:r w:rsidR="002D0AB8">
        <w:rPr>
          <w:b/>
          <w:bCs/>
        </w:rPr>
        <w:t>Toolkit</w:t>
      </w:r>
    </w:p>
    <w:p w14:paraId="2BACD735" w14:textId="72EB76E3" w:rsidR="000442C6" w:rsidRPr="006B6E07" w:rsidRDefault="000442C6">
      <w:r w:rsidRPr="006B6E07">
        <w:t xml:space="preserve">Monday </w:t>
      </w:r>
      <w:r w:rsidR="002D0AB8">
        <w:t>20</w:t>
      </w:r>
      <w:r w:rsidRPr="006B6E07">
        <w:t xml:space="preserve"> October – Monday </w:t>
      </w:r>
      <w:r w:rsidR="002D0AB8">
        <w:t>1 December</w:t>
      </w:r>
    </w:p>
    <w:p w14:paraId="5EA0E439" w14:textId="3D490DAD" w:rsidR="006B6E07" w:rsidRPr="006B6E07" w:rsidRDefault="006B6E07">
      <w:pPr>
        <w:rPr>
          <w:b/>
          <w:bCs/>
        </w:rPr>
      </w:pPr>
      <w:r w:rsidRPr="006B6E07">
        <w:rPr>
          <w:b/>
          <w:bCs/>
        </w:rPr>
        <w:t>Making Hidden Harms Visible.</w:t>
      </w:r>
    </w:p>
    <w:p w14:paraId="6CD2E731" w14:textId="60726B29" w:rsidR="006B6E07" w:rsidRPr="006B6E07" w:rsidRDefault="006B6E07" w:rsidP="006B6E07">
      <w:r w:rsidRPr="006B6E07">
        <w:t xml:space="preserve">The Hidden Harms campaign has been created </w:t>
      </w:r>
      <w:r>
        <w:t xml:space="preserve">in collaboration </w:t>
      </w:r>
      <w:r w:rsidRPr="006B6E07">
        <w:t>with SAIL Creative</w:t>
      </w:r>
      <w:r>
        <w:t>,</w:t>
      </w:r>
      <w:r w:rsidRPr="006B6E07">
        <w:t xml:space="preserve"> and shaped by th</w:t>
      </w:r>
      <w:r>
        <w:t xml:space="preserve">e insights from </w:t>
      </w:r>
      <w:r w:rsidRPr="006B6E07">
        <w:t>people with lived experience of using pregabalin or gabapenti</w:t>
      </w:r>
      <w:r>
        <w:t xml:space="preserve">n, both </w:t>
      </w:r>
      <w:r w:rsidRPr="006B6E07">
        <w:t xml:space="preserve">personally </w:t>
      </w:r>
      <w:proofErr w:type="gramStart"/>
      <w:r w:rsidRPr="006B6E07">
        <w:t>or</w:t>
      </w:r>
      <w:proofErr w:type="gramEnd"/>
      <w:r w:rsidRPr="006B6E07">
        <w:t xml:space="preserve"> through supporting others.</w:t>
      </w:r>
    </w:p>
    <w:p w14:paraId="71FC3F41" w14:textId="48A7012B" w:rsidR="006B6E07" w:rsidRPr="006B6E07" w:rsidRDefault="006B6E07" w:rsidP="006B6E07">
      <w:r w:rsidRPr="006B6E07">
        <w:t xml:space="preserve">This campaign aims to raise awareness of the risks associated with </w:t>
      </w:r>
      <w:r>
        <w:t>not using gabapentinoids correctly, giving facts about how people can help reduce the risks.</w:t>
      </w:r>
    </w:p>
    <w:p w14:paraId="75139593" w14:textId="77777777" w:rsidR="006B6E07" w:rsidRPr="006B6E07" w:rsidRDefault="006B6E07" w:rsidP="006B6E07">
      <w:r w:rsidRPr="006B6E07">
        <w:t>Running from Monday 6 October to Monday 17 November, the campaign will be shared across our social media channels and in community spaces, including pharmacies, GP surgeries, and local venues across County Durham.</w:t>
      </w:r>
    </w:p>
    <w:p w14:paraId="0B5E1713" w14:textId="77777777" w:rsidR="006B6E07" w:rsidRDefault="006B6E07" w:rsidP="006B6E07">
      <w:r w:rsidRPr="006B6E07">
        <w:t>Our goal is to empower people to make informed decisions that support happier, healthier, harm-free lives—whatever that looks like for them.</w:t>
      </w:r>
    </w:p>
    <w:p w14:paraId="73C9FE71" w14:textId="6E83B76B" w:rsidR="00DE1A8A" w:rsidRPr="006B6E07" w:rsidRDefault="00DE1A8A" w:rsidP="006B6E07">
      <w:r>
        <w:t>Follow our channels, and engage with our posts:</w:t>
      </w:r>
    </w:p>
    <w:p w14:paraId="2E63CEA7" w14:textId="0EEBCE5F" w:rsidR="00936DBA" w:rsidRPr="00936DBA" w:rsidRDefault="00936DBA">
      <w:r w:rsidRPr="00936DBA">
        <w:t>Facebook: County Durham Drug and Alcohol Recovery Services</w:t>
      </w:r>
    </w:p>
    <w:p w14:paraId="74B8C0AE" w14:textId="4B5A7A50" w:rsidR="00936DBA" w:rsidRDefault="00936DBA">
      <w:r w:rsidRPr="00936DBA">
        <w:t>Instagram: @durhamrecovery</w:t>
      </w:r>
    </w:p>
    <w:p w14:paraId="494935EE" w14:textId="7BB7A85F" w:rsidR="00C031E6" w:rsidRDefault="00DE1A8A">
      <w:r>
        <w:t>Download our f</w:t>
      </w:r>
      <w:r w:rsidR="00C031E6">
        <w:t xml:space="preserve">ull suite of </w:t>
      </w:r>
      <w:r>
        <w:t xml:space="preserve">print and social media </w:t>
      </w:r>
      <w:r w:rsidR="00C031E6">
        <w:t>resources</w:t>
      </w:r>
      <w:r>
        <w:t xml:space="preserve"> to share amongst your own networks</w:t>
      </w:r>
      <w:r w:rsidR="00C031E6">
        <w:t xml:space="preserve">: </w:t>
      </w:r>
      <w:hyperlink r:id="rId7" w:history="1">
        <w:r w:rsidR="00C031E6" w:rsidRPr="00C031E6">
          <w:rPr>
            <w:rStyle w:val="Hyperlink"/>
          </w:rPr>
          <w:t>Hidden Harms</w:t>
        </w:r>
      </w:hyperlink>
      <w:r w:rsidR="00842BCA">
        <w:t xml:space="preserve"> – assets in the ‘Instagram Posts’ folders should be used together in carousel format.</w:t>
      </w:r>
    </w:p>
    <w:p w14:paraId="7AE95362" w14:textId="6EE5C1E3" w:rsidR="00334857" w:rsidRDefault="00DE1A8A">
      <w:r>
        <w:t>Visit our dedicated landing page</w:t>
      </w:r>
      <w:r w:rsidR="00C031E6">
        <w:t xml:space="preserve">: </w:t>
      </w:r>
      <w:hyperlink r:id="rId8" w:history="1">
        <w:r w:rsidR="00C031E6" w:rsidRPr="00036B37">
          <w:rPr>
            <w:rStyle w:val="Hyperlink"/>
          </w:rPr>
          <w:t>www.HiddenHarms.co.uk</w:t>
        </w:r>
      </w:hyperlink>
      <w:r w:rsidR="00C031E6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334857" w14:paraId="297A84DB" w14:textId="77777777" w:rsidTr="00334857">
        <w:tc>
          <w:tcPr>
            <w:tcW w:w="4508" w:type="dxa"/>
          </w:tcPr>
          <w:p w14:paraId="062879AC" w14:textId="77777777" w:rsidR="00334857" w:rsidRPr="002F0178" w:rsidRDefault="00334857" w:rsidP="00192507">
            <w:pPr>
              <w:rPr>
                <w:b/>
                <w:bCs/>
              </w:rPr>
            </w:pPr>
            <w:r w:rsidRPr="002F0178">
              <w:rPr>
                <w:b/>
                <w:bCs/>
              </w:rPr>
              <w:t>Facebook and Instagram</w:t>
            </w:r>
          </w:p>
        </w:tc>
        <w:tc>
          <w:tcPr>
            <w:tcW w:w="4508" w:type="dxa"/>
          </w:tcPr>
          <w:p w14:paraId="59D05C87" w14:textId="77777777" w:rsidR="00334857" w:rsidRPr="002F0178" w:rsidRDefault="00334857" w:rsidP="00192507">
            <w:pPr>
              <w:rPr>
                <w:b/>
                <w:bCs/>
              </w:rPr>
            </w:pPr>
            <w:r w:rsidRPr="002F0178">
              <w:rPr>
                <w:b/>
                <w:bCs/>
              </w:rPr>
              <w:t>Message</w:t>
            </w:r>
          </w:p>
        </w:tc>
      </w:tr>
      <w:tr w:rsidR="00334857" w14:paraId="6BBBB32E" w14:textId="77777777" w:rsidTr="00334857">
        <w:trPr>
          <w:trHeight w:val="1829"/>
        </w:trPr>
        <w:tc>
          <w:tcPr>
            <w:tcW w:w="4508" w:type="dxa"/>
          </w:tcPr>
          <w:p w14:paraId="24AF0626" w14:textId="77777777" w:rsidR="00334857" w:rsidRDefault="00334857" w:rsidP="00192507">
            <w:pPr>
              <w:spacing w:after="160" w:line="259" w:lineRule="auto"/>
            </w:pPr>
            <w:r w:rsidRPr="000A5FC8">
              <w:t>On a night out while prescribed pregabalin?</w:t>
            </w:r>
          </w:p>
          <w:p w14:paraId="50B52FD4" w14:textId="7F4C142D" w:rsidR="00334857" w:rsidRPr="000A5FC8" w:rsidRDefault="00334857" w:rsidP="00192507">
            <w:pPr>
              <w:spacing w:after="160" w:line="259" w:lineRule="auto"/>
            </w:pPr>
            <w:r w:rsidRPr="000A5FC8">
              <w:br/>
              <w:t>It might seem harmless, but mixing it with alcohol can lead to drowsiness, dizziness, nausea and dangerous side effects.</w:t>
            </w:r>
          </w:p>
          <w:p w14:paraId="51F8C3E9" w14:textId="77777777" w:rsidR="00334857" w:rsidRPr="000A5FC8" w:rsidRDefault="00334857" w:rsidP="00192507">
            <w:pPr>
              <w:spacing w:after="160" w:line="259" w:lineRule="auto"/>
            </w:pPr>
            <w:r w:rsidRPr="000A5FC8">
              <w:t>Weren’t aware of the risks? You’re not alone.</w:t>
            </w:r>
          </w:p>
          <w:p w14:paraId="4F80B110" w14:textId="77777777" w:rsidR="00334857" w:rsidRDefault="00334857" w:rsidP="00192507">
            <w:r>
              <w:t>Get the facts, know the risks, find support.</w:t>
            </w:r>
          </w:p>
          <w:p w14:paraId="2D896134" w14:textId="77777777" w:rsidR="00334857" w:rsidRDefault="00334857" w:rsidP="00192507"/>
          <w:p w14:paraId="1715907A" w14:textId="77777777" w:rsidR="00334857" w:rsidRDefault="00334857" w:rsidP="00192507">
            <w:r>
              <w:rPr>
                <w:rFonts w:ascii="Segoe UI Emoji" w:hAnsi="Segoe UI Emoji" w:cs="Segoe UI Emoji"/>
              </w:rPr>
              <w:t xml:space="preserve">Visit </w:t>
            </w:r>
            <w:r w:rsidRPr="005932AC">
              <w:t>HiddenHarms.co.uk</w:t>
            </w:r>
          </w:p>
          <w:p w14:paraId="31544DBF" w14:textId="77777777" w:rsidR="00334857" w:rsidRDefault="00334857" w:rsidP="00192507">
            <w:r w:rsidRPr="005932AC">
              <w:br/>
              <w:t>#HiddenHarms #Pregabalin #HarmReduction #CountyDurham</w:t>
            </w:r>
          </w:p>
          <w:p w14:paraId="0A375F6C" w14:textId="77777777" w:rsidR="00334857" w:rsidRDefault="00334857" w:rsidP="00192507"/>
        </w:tc>
        <w:tc>
          <w:tcPr>
            <w:tcW w:w="4508" w:type="dxa"/>
          </w:tcPr>
          <w:p w14:paraId="09546D35" w14:textId="77777777" w:rsidR="00334857" w:rsidRDefault="00334857" w:rsidP="00192507"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1940C1C7" wp14:editId="6456BB6B">
                  <wp:simplePos x="0" y="0"/>
                  <wp:positionH relativeFrom="column">
                    <wp:posOffset>868045</wp:posOffset>
                  </wp:positionH>
                  <wp:positionV relativeFrom="paragraph">
                    <wp:posOffset>30480</wp:posOffset>
                  </wp:positionV>
                  <wp:extent cx="864000" cy="1080000"/>
                  <wp:effectExtent l="0" t="0" r="0" b="6350"/>
                  <wp:wrapTight wrapText="bothSides">
                    <wp:wrapPolygon edited="0">
                      <wp:start x="0" y="0"/>
                      <wp:lineTo x="0" y="21346"/>
                      <wp:lineTo x="20965" y="21346"/>
                      <wp:lineTo x="20965" y="0"/>
                      <wp:lineTo x="0" y="0"/>
                    </wp:wrapPolygon>
                  </wp:wrapTight>
                  <wp:docPr id="194222279" name="Picture 1" descr="A poster of a pill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222279" name="Picture 1" descr="A poster of a pill&#10;&#10;AI-generated content may be incorrect.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4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hyperlink r:id="rId10" w:history="1">
              <w:r w:rsidRPr="003263E7">
                <w:rPr>
                  <w:rStyle w:val="Hyperlink"/>
                </w:rPr>
                <w:t>Message 1</w:t>
              </w:r>
            </w:hyperlink>
          </w:p>
          <w:p w14:paraId="06EE3BDC" w14:textId="77777777" w:rsidR="00334857" w:rsidRDefault="00334857" w:rsidP="00192507"/>
          <w:p w14:paraId="7C7B23D6" w14:textId="77777777" w:rsidR="00334857" w:rsidRDefault="00334857" w:rsidP="00192507"/>
          <w:p w14:paraId="1B1ABC6F" w14:textId="77777777" w:rsidR="00334857" w:rsidRDefault="00334857" w:rsidP="00192507"/>
        </w:tc>
      </w:tr>
      <w:tr w:rsidR="00334857" w14:paraId="5EA0A7B1" w14:textId="77777777" w:rsidTr="00334857">
        <w:trPr>
          <w:trHeight w:val="1829"/>
        </w:trPr>
        <w:tc>
          <w:tcPr>
            <w:tcW w:w="4508" w:type="dxa"/>
          </w:tcPr>
          <w:p w14:paraId="1AD5E925" w14:textId="77777777" w:rsidR="00334857" w:rsidRDefault="00334857" w:rsidP="00192507">
            <w:r w:rsidRPr="00B4060A">
              <w:t>Mixing gabbies with opioids? That combo increases the risk of overdose</w:t>
            </w:r>
            <w:r>
              <w:t xml:space="preserve">, </w:t>
            </w:r>
            <w:r w:rsidRPr="00B4060A">
              <w:t>and naloxone might not always be enough.</w:t>
            </w:r>
          </w:p>
          <w:p w14:paraId="1B5DE69E" w14:textId="77777777" w:rsidR="00334857" w:rsidRPr="00B4060A" w:rsidRDefault="00334857" w:rsidP="00192507"/>
          <w:p w14:paraId="7C64FB62" w14:textId="77777777" w:rsidR="00334857" w:rsidRDefault="00334857" w:rsidP="00192507">
            <w:r w:rsidRPr="00B4060A">
              <w:t>Avoid mixing</w:t>
            </w:r>
            <w:r>
              <w:t xml:space="preserve"> and a</w:t>
            </w:r>
            <w:r w:rsidRPr="00B4060A">
              <w:t>lways carry naloxone.</w:t>
            </w:r>
            <w:r w:rsidRPr="00B4060A">
              <w:br/>
              <w:t>You never know when it could save a life.</w:t>
            </w:r>
          </w:p>
          <w:p w14:paraId="490CE373" w14:textId="77777777" w:rsidR="00334857" w:rsidRPr="00B4060A" w:rsidRDefault="00334857" w:rsidP="00192507"/>
          <w:p w14:paraId="0E7E8E91" w14:textId="77777777" w:rsidR="00334857" w:rsidRDefault="00334857" w:rsidP="00192507">
            <w:r>
              <w:rPr>
                <w:rFonts w:ascii="Segoe UI Emoji" w:hAnsi="Segoe UI Emoji" w:cs="Segoe UI Emoji"/>
              </w:rPr>
              <w:lastRenderedPageBreak/>
              <w:t xml:space="preserve">Visit </w:t>
            </w:r>
            <w:r w:rsidRPr="005932AC">
              <w:t>HiddenHarms.co.uk</w:t>
            </w:r>
          </w:p>
          <w:p w14:paraId="283017B6" w14:textId="77777777" w:rsidR="00334857" w:rsidRPr="00B4060A" w:rsidRDefault="00334857" w:rsidP="00192507">
            <w:pPr>
              <w:rPr>
                <w:b/>
                <w:bCs/>
              </w:rPr>
            </w:pPr>
            <w:r w:rsidRPr="005932AC">
              <w:br/>
              <w:t>#HiddenHarms #Naloxone #Gabapentin #HarmReduction #CountyDurham</w:t>
            </w:r>
          </w:p>
        </w:tc>
        <w:tc>
          <w:tcPr>
            <w:tcW w:w="4508" w:type="dxa"/>
          </w:tcPr>
          <w:p w14:paraId="580A5C16" w14:textId="77777777" w:rsidR="00334857" w:rsidRDefault="00334857" w:rsidP="00192507">
            <w:r>
              <w:rPr>
                <w:noProof/>
              </w:rPr>
              <w:lastRenderedPageBreak/>
              <w:drawing>
                <wp:anchor distT="0" distB="0" distL="114300" distR="114300" simplePos="0" relativeHeight="251666432" behindDoc="1" locked="0" layoutInCell="1" allowOverlap="1" wp14:anchorId="6E60E6B0" wp14:editId="167EE095">
                  <wp:simplePos x="0" y="0"/>
                  <wp:positionH relativeFrom="column">
                    <wp:posOffset>856615</wp:posOffset>
                  </wp:positionH>
                  <wp:positionV relativeFrom="paragraph">
                    <wp:posOffset>30480</wp:posOffset>
                  </wp:positionV>
                  <wp:extent cx="863962" cy="1080000"/>
                  <wp:effectExtent l="0" t="0" r="0" b="6350"/>
                  <wp:wrapTight wrapText="bothSides">
                    <wp:wrapPolygon edited="0">
                      <wp:start x="0" y="0"/>
                      <wp:lineTo x="0" y="21346"/>
                      <wp:lineTo x="20965" y="21346"/>
                      <wp:lineTo x="20965" y="0"/>
                      <wp:lineTo x="0" y="0"/>
                    </wp:wrapPolygon>
                  </wp:wrapTight>
                  <wp:docPr id="295462326" name="Picture 3" descr="A poster with a pill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5011246" name="Picture 3" descr="A poster with a pill&#10;&#10;AI-generated content may be incorrect.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3962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hyperlink r:id="rId12" w:history="1">
              <w:r w:rsidRPr="00647FBF">
                <w:rPr>
                  <w:rStyle w:val="Hyperlink"/>
                </w:rPr>
                <w:t>Message 2</w:t>
              </w:r>
            </w:hyperlink>
            <w:hyperlink r:id="rId13" w:history="1"/>
          </w:p>
          <w:p w14:paraId="207B8FF6" w14:textId="77777777" w:rsidR="00334857" w:rsidRDefault="00334857" w:rsidP="00192507"/>
          <w:p w14:paraId="3F4E8D49" w14:textId="77777777" w:rsidR="00334857" w:rsidRDefault="00334857" w:rsidP="00192507"/>
          <w:p w14:paraId="438EF6D8" w14:textId="77777777" w:rsidR="00334857" w:rsidRDefault="00334857" w:rsidP="00192507">
            <w:pPr>
              <w:rPr>
                <w:noProof/>
              </w:rPr>
            </w:pPr>
          </w:p>
        </w:tc>
      </w:tr>
      <w:tr w:rsidR="00334857" w14:paraId="599EA60C" w14:textId="77777777" w:rsidTr="00334857">
        <w:trPr>
          <w:trHeight w:val="1826"/>
        </w:trPr>
        <w:tc>
          <w:tcPr>
            <w:tcW w:w="4508" w:type="dxa"/>
          </w:tcPr>
          <w:p w14:paraId="544E085E" w14:textId="77777777" w:rsidR="00334857" w:rsidRPr="00643629" w:rsidRDefault="00334857" w:rsidP="00192507">
            <w:pPr>
              <w:spacing w:after="160" w:line="259" w:lineRule="auto"/>
            </w:pPr>
            <w:r w:rsidRPr="00643629">
              <w:t>Feeling low while taking pregabalin?</w:t>
            </w:r>
            <w:r w:rsidRPr="00643629">
              <w:br/>
              <w:t>Everyone responds differently, and sometimes it can impact your mental health even when prescribed.</w:t>
            </w:r>
          </w:p>
          <w:p w14:paraId="50A3DA89" w14:textId="77777777" w:rsidR="00334857" w:rsidRPr="00643629" w:rsidRDefault="00334857" w:rsidP="00192507">
            <w:pPr>
              <w:spacing w:after="160" w:line="259" w:lineRule="auto"/>
            </w:pPr>
            <w:r w:rsidRPr="00643629">
              <w:t>If you’ve noticed changes in how you’re feeling, reach out for support.</w:t>
            </w:r>
          </w:p>
          <w:p w14:paraId="39039230" w14:textId="77777777" w:rsidR="00334857" w:rsidRPr="005932AC" w:rsidRDefault="00334857" w:rsidP="00192507">
            <w:pPr>
              <w:spacing w:after="160" w:line="259" w:lineRule="auto"/>
            </w:pPr>
            <w:r w:rsidRPr="00643629">
              <w:t>Get the facts, know the risks, find support.</w:t>
            </w:r>
          </w:p>
          <w:p w14:paraId="590BFBCD" w14:textId="77777777" w:rsidR="00334857" w:rsidRDefault="00334857" w:rsidP="00192507">
            <w:r w:rsidRPr="00643629">
              <w:rPr>
                <w:rFonts w:ascii="Segoe UI Emoji" w:hAnsi="Segoe UI Emoji" w:cs="Segoe UI Emoji"/>
              </w:rPr>
              <w:t xml:space="preserve">Visit </w:t>
            </w:r>
            <w:r w:rsidRPr="005932AC">
              <w:t>HiddenHarms.co.uk</w:t>
            </w:r>
          </w:p>
          <w:p w14:paraId="3BC7C270" w14:textId="77777777" w:rsidR="00334857" w:rsidRDefault="00334857" w:rsidP="00192507">
            <w:r w:rsidRPr="005932AC">
              <w:br/>
              <w:t>#HiddenHarms #Naloxone #Gabapentin #Pregabalin #HarmReduction #CountyDurham</w:t>
            </w:r>
          </w:p>
        </w:tc>
        <w:tc>
          <w:tcPr>
            <w:tcW w:w="4508" w:type="dxa"/>
          </w:tcPr>
          <w:p w14:paraId="797B09CB" w14:textId="77777777" w:rsidR="00334857" w:rsidRDefault="00334857" w:rsidP="00192507"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1C7A644F" wp14:editId="1E66FCAC">
                  <wp:simplePos x="0" y="0"/>
                  <wp:positionH relativeFrom="column">
                    <wp:posOffset>860425</wp:posOffset>
                  </wp:positionH>
                  <wp:positionV relativeFrom="paragraph">
                    <wp:posOffset>30480</wp:posOffset>
                  </wp:positionV>
                  <wp:extent cx="863780" cy="1080000"/>
                  <wp:effectExtent l="0" t="0" r="0" b="6350"/>
                  <wp:wrapTight wrapText="bothSides">
                    <wp:wrapPolygon edited="0">
                      <wp:start x="0" y="0"/>
                      <wp:lineTo x="0" y="21346"/>
                      <wp:lineTo x="20965" y="21346"/>
                      <wp:lineTo x="20965" y="0"/>
                      <wp:lineTo x="0" y="0"/>
                    </wp:wrapPolygon>
                  </wp:wrapTight>
                  <wp:docPr id="1612101049" name="Picture 2" descr="A poster of a pill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2101049" name="Picture 2" descr="A poster of a pill&#10;&#10;AI-generated content may be incorrect.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378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hyperlink r:id="rId15" w:history="1">
              <w:r w:rsidRPr="00647FBF">
                <w:rPr>
                  <w:rStyle w:val="Hyperlink"/>
                </w:rPr>
                <w:t>Message 3</w:t>
              </w:r>
            </w:hyperlink>
          </w:p>
          <w:p w14:paraId="0033990D" w14:textId="77777777" w:rsidR="00334857" w:rsidRDefault="00334857" w:rsidP="00192507"/>
          <w:p w14:paraId="56833534" w14:textId="77777777" w:rsidR="00334857" w:rsidRDefault="00334857" w:rsidP="00192507"/>
          <w:p w14:paraId="029CEF8D" w14:textId="77777777" w:rsidR="00334857" w:rsidRDefault="00334857" w:rsidP="00192507"/>
        </w:tc>
      </w:tr>
      <w:tr w:rsidR="00334857" w14:paraId="51B0A6A4" w14:textId="77777777" w:rsidTr="00334857">
        <w:trPr>
          <w:trHeight w:val="1822"/>
        </w:trPr>
        <w:tc>
          <w:tcPr>
            <w:tcW w:w="4508" w:type="dxa"/>
          </w:tcPr>
          <w:p w14:paraId="3655128C" w14:textId="77777777" w:rsidR="00334857" w:rsidRPr="00971D68" w:rsidRDefault="00334857" w:rsidP="00192507">
            <w:pPr>
              <w:spacing w:after="160" w:line="259" w:lineRule="auto"/>
            </w:pPr>
            <w:r w:rsidRPr="00971D68">
              <w:t>Using gabbies to feel better?</w:t>
            </w:r>
            <w:r w:rsidRPr="00971D68">
              <w:br/>
              <w:t>It might seem like a way to cope</w:t>
            </w:r>
            <w:r>
              <w:t xml:space="preserve"> but</w:t>
            </w:r>
            <w:r w:rsidRPr="00971D68">
              <w:t xml:space="preserve"> using them without a prescription can sometimes make thin</w:t>
            </w:r>
            <w:r>
              <w:t>gs worse.</w:t>
            </w:r>
          </w:p>
          <w:p w14:paraId="78B55CD2" w14:textId="77777777" w:rsidR="00334857" w:rsidRPr="00971D68" w:rsidRDefault="00334857" w:rsidP="00192507">
            <w:pPr>
              <w:spacing w:after="160" w:line="259" w:lineRule="auto"/>
            </w:pPr>
            <w:r w:rsidRPr="00971D68">
              <w:t>Some people experience low mood, anxiety, or even suicidal thoughts.</w:t>
            </w:r>
          </w:p>
          <w:p w14:paraId="60B6EDEE" w14:textId="77777777" w:rsidR="00334857" w:rsidRPr="005932AC" w:rsidRDefault="00334857" w:rsidP="00192507">
            <w:pPr>
              <w:spacing w:after="160" w:line="259" w:lineRule="auto"/>
            </w:pPr>
            <w:r w:rsidRPr="005932AC">
              <w:t>Get the facts, know the risks, find support.</w:t>
            </w:r>
          </w:p>
          <w:p w14:paraId="64D2B739" w14:textId="77777777" w:rsidR="00334857" w:rsidRDefault="00334857" w:rsidP="00192507">
            <w:r>
              <w:rPr>
                <w:rFonts w:ascii="Segoe UI Emoji" w:hAnsi="Segoe UI Emoji" w:cs="Segoe UI Emoji"/>
              </w:rPr>
              <w:t xml:space="preserve">Visit </w:t>
            </w:r>
            <w:r w:rsidRPr="005932AC">
              <w:t>HiddenHarms.co.uk</w:t>
            </w:r>
          </w:p>
          <w:p w14:paraId="02CBF7E7" w14:textId="77777777" w:rsidR="00334857" w:rsidRDefault="00334857" w:rsidP="00192507">
            <w:r w:rsidRPr="005932AC">
              <w:br/>
              <w:t xml:space="preserve">#HiddenHarms #Gabapentin #Pregabalin #HarmReduction </w:t>
            </w:r>
            <w:r>
              <w:t xml:space="preserve">#MentalHealth </w:t>
            </w:r>
            <w:r w:rsidRPr="005932AC">
              <w:t>#CountyDurham</w:t>
            </w:r>
          </w:p>
        </w:tc>
        <w:tc>
          <w:tcPr>
            <w:tcW w:w="4508" w:type="dxa"/>
          </w:tcPr>
          <w:p w14:paraId="65F20580" w14:textId="77777777" w:rsidR="00334857" w:rsidRDefault="00334857" w:rsidP="00192507"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6FF82162" wp14:editId="1D2590B5">
                  <wp:simplePos x="0" y="0"/>
                  <wp:positionH relativeFrom="column">
                    <wp:posOffset>864235</wp:posOffset>
                  </wp:positionH>
                  <wp:positionV relativeFrom="paragraph">
                    <wp:posOffset>30480</wp:posOffset>
                  </wp:positionV>
                  <wp:extent cx="863962" cy="1080000"/>
                  <wp:effectExtent l="0" t="0" r="0" b="6350"/>
                  <wp:wrapTight wrapText="bothSides">
                    <wp:wrapPolygon edited="0">
                      <wp:start x="0" y="0"/>
                      <wp:lineTo x="0" y="21346"/>
                      <wp:lineTo x="20965" y="21346"/>
                      <wp:lineTo x="20965" y="0"/>
                      <wp:lineTo x="0" y="0"/>
                    </wp:wrapPolygon>
                  </wp:wrapTight>
                  <wp:docPr id="599396612" name="Picture 4" descr="A poster of a depression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9396612" name="Picture 4" descr="A poster of a depression&#10;&#10;AI-generated content may be incorrect.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3962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hyperlink r:id="rId17" w:history="1">
              <w:r w:rsidRPr="003263E7">
                <w:rPr>
                  <w:rStyle w:val="Hyperlink"/>
                </w:rPr>
                <w:t>Message 4</w:t>
              </w:r>
            </w:hyperlink>
          </w:p>
          <w:p w14:paraId="10C9DC44" w14:textId="77777777" w:rsidR="00334857" w:rsidRDefault="00334857" w:rsidP="00192507"/>
          <w:p w14:paraId="2B13E23D" w14:textId="77777777" w:rsidR="00334857" w:rsidRDefault="00334857" w:rsidP="00192507"/>
          <w:p w14:paraId="34DB0737" w14:textId="77777777" w:rsidR="00334857" w:rsidRDefault="00334857" w:rsidP="00192507"/>
        </w:tc>
      </w:tr>
      <w:tr w:rsidR="00334857" w14:paraId="25570FBB" w14:textId="77777777" w:rsidTr="00334857">
        <w:trPr>
          <w:trHeight w:val="1834"/>
        </w:trPr>
        <w:tc>
          <w:tcPr>
            <w:tcW w:w="4508" w:type="dxa"/>
          </w:tcPr>
          <w:p w14:paraId="00F5BD5F" w14:textId="77777777" w:rsidR="00334857" w:rsidRDefault="00334857" w:rsidP="00192507">
            <w:pPr>
              <w:spacing w:after="160" w:line="259" w:lineRule="auto"/>
            </w:pPr>
            <w:r w:rsidRPr="00971D68">
              <w:t xml:space="preserve">Mixing </w:t>
            </w:r>
            <w:r w:rsidRPr="004750DE">
              <w:t>pregabs</w:t>
            </w:r>
            <w:r w:rsidRPr="00971D68">
              <w:t xml:space="preserve"> with </w:t>
            </w:r>
            <w:r w:rsidRPr="004750DE">
              <w:t>other drugs</w:t>
            </w:r>
            <w:r>
              <w:t>?</w:t>
            </w:r>
          </w:p>
          <w:p w14:paraId="6E6E862E" w14:textId="77777777" w:rsidR="00334857" w:rsidRDefault="00334857" w:rsidP="00192507">
            <w:r w:rsidRPr="004750DE">
              <w:t>It might feel stronger, b</w:t>
            </w:r>
            <w:r w:rsidRPr="00971D68">
              <w:t xml:space="preserve">ut </w:t>
            </w:r>
            <w:r>
              <w:t>t</w:t>
            </w:r>
            <w:r w:rsidRPr="004750DE">
              <w:t>he effects can be unpredictable.</w:t>
            </w:r>
          </w:p>
          <w:p w14:paraId="211E740C" w14:textId="77777777" w:rsidR="00334857" w:rsidRPr="004750DE" w:rsidRDefault="00334857" w:rsidP="00192507"/>
          <w:p w14:paraId="2856AD94" w14:textId="77777777" w:rsidR="00334857" w:rsidRPr="00971D68" w:rsidRDefault="00334857" w:rsidP="00192507">
            <w:pPr>
              <w:spacing w:after="160" w:line="259" w:lineRule="auto"/>
            </w:pPr>
            <w:r>
              <w:t>T</w:t>
            </w:r>
            <w:r w:rsidRPr="00971D68">
              <w:t>his combo can slow your breathing, increase sedation, and raise the risk of overdose.</w:t>
            </w:r>
          </w:p>
          <w:p w14:paraId="204DC99B" w14:textId="77777777" w:rsidR="00334857" w:rsidRPr="005932AC" w:rsidRDefault="00334857" w:rsidP="00192507">
            <w:pPr>
              <w:spacing w:after="160" w:line="259" w:lineRule="auto"/>
            </w:pPr>
            <w:r w:rsidRPr="004750DE">
              <w:t>Get the facts, know the risks, find support.</w:t>
            </w:r>
          </w:p>
          <w:p w14:paraId="633BF3AF" w14:textId="77777777" w:rsidR="00334857" w:rsidRDefault="00334857" w:rsidP="00192507">
            <w:r w:rsidRPr="004750DE">
              <w:rPr>
                <w:rFonts w:ascii="Segoe UI Emoji" w:hAnsi="Segoe UI Emoji" w:cs="Segoe UI Emoji"/>
              </w:rPr>
              <w:t xml:space="preserve">Visit </w:t>
            </w:r>
            <w:r w:rsidRPr="005932AC">
              <w:t>HiddenHarms.co.uk</w:t>
            </w:r>
          </w:p>
          <w:p w14:paraId="0E005925" w14:textId="77777777" w:rsidR="00334857" w:rsidRDefault="00334857" w:rsidP="00192507">
            <w:r w:rsidRPr="005932AC">
              <w:br/>
              <w:t>#HiddenHarms #Naloxone #Pregabalin #HarmReduction #CountyDurham</w:t>
            </w:r>
          </w:p>
        </w:tc>
        <w:tc>
          <w:tcPr>
            <w:tcW w:w="4508" w:type="dxa"/>
          </w:tcPr>
          <w:p w14:paraId="3E688861" w14:textId="77777777" w:rsidR="00334857" w:rsidRDefault="00334857" w:rsidP="00192507"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452D3D01" wp14:editId="738A339D">
                  <wp:simplePos x="0" y="0"/>
                  <wp:positionH relativeFrom="column">
                    <wp:posOffset>856615</wp:posOffset>
                  </wp:positionH>
                  <wp:positionV relativeFrom="paragraph">
                    <wp:posOffset>38100</wp:posOffset>
                  </wp:positionV>
                  <wp:extent cx="863962" cy="1080000"/>
                  <wp:effectExtent l="0" t="0" r="0" b="6350"/>
                  <wp:wrapTight wrapText="bothSides">
                    <wp:wrapPolygon edited="0">
                      <wp:start x="0" y="0"/>
                      <wp:lineTo x="0" y="21346"/>
                      <wp:lineTo x="20965" y="21346"/>
                      <wp:lineTo x="20965" y="0"/>
                      <wp:lineTo x="0" y="0"/>
                    </wp:wrapPolygon>
                  </wp:wrapTight>
                  <wp:docPr id="1992584338" name="Picture 5" descr="A poster of a pill bottle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2584338" name="Picture 5" descr="A poster of a pill bottle&#10;&#10;AI-generated content may be incorrect.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3962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hyperlink r:id="rId19" w:history="1">
              <w:r w:rsidRPr="003263E7">
                <w:rPr>
                  <w:rStyle w:val="Hyperlink"/>
                </w:rPr>
                <w:t>Message 5</w:t>
              </w:r>
            </w:hyperlink>
          </w:p>
          <w:p w14:paraId="4B44C3F5" w14:textId="77777777" w:rsidR="00334857" w:rsidRDefault="00334857" w:rsidP="00192507"/>
          <w:p w14:paraId="281E7C3A" w14:textId="77777777" w:rsidR="00334857" w:rsidRDefault="00334857" w:rsidP="00192507"/>
          <w:p w14:paraId="349077F7" w14:textId="77777777" w:rsidR="00334857" w:rsidRDefault="00334857" w:rsidP="00192507"/>
        </w:tc>
      </w:tr>
      <w:tr w:rsidR="00334857" w14:paraId="16B7839C" w14:textId="77777777" w:rsidTr="00334857">
        <w:trPr>
          <w:trHeight w:val="1832"/>
        </w:trPr>
        <w:tc>
          <w:tcPr>
            <w:tcW w:w="4508" w:type="dxa"/>
          </w:tcPr>
          <w:p w14:paraId="180339F9" w14:textId="77777777" w:rsidR="00334857" w:rsidRPr="00971D68" w:rsidRDefault="00334857" w:rsidP="00192507">
            <w:pPr>
              <w:spacing w:after="160" w:line="259" w:lineRule="auto"/>
            </w:pPr>
            <w:r w:rsidRPr="00971D68">
              <w:lastRenderedPageBreak/>
              <w:t>Mixing pregabs or gabbies with alcohol?</w:t>
            </w:r>
            <w:r w:rsidRPr="00971D68">
              <w:br/>
              <w:t>Some people do it to feel more relaxed</w:t>
            </w:r>
            <w:r>
              <w:t>, but it increases the risk of overdose.</w:t>
            </w:r>
          </w:p>
          <w:p w14:paraId="4ED3D268" w14:textId="77777777" w:rsidR="00334857" w:rsidRPr="005932AC" w:rsidRDefault="00334857" w:rsidP="00192507">
            <w:pPr>
              <w:spacing w:after="160" w:line="259" w:lineRule="auto"/>
            </w:pPr>
            <w:bookmarkStart w:id="0" w:name="_Hlk210642950"/>
            <w:r w:rsidRPr="005932AC">
              <w:t>Get the facts, know the risks, find support.</w:t>
            </w:r>
          </w:p>
          <w:p w14:paraId="2F3BCE87" w14:textId="77777777" w:rsidR="00334857" w:rsidRDefault="00334857" w:rsidP="00192507">
            <w:r>
              <w:rPr>
                <w:rFonts w:ascii="Segoe UI Emoji" w:hAnsi="Segoe UI Emoji" w:cs="Segoe UI Emoji"/>
              </w:rPr>
              <w:t xml:space="preserve">Visit </w:t>
            </w:r>
            <w:r w:rsidRPr="005932AC">
              <w:t>HiddenHarms.co.uk</w:t>
            </w:r>
          </w:p>
          <w:p w14:paraId="246ED65B" w14:textId="77777777" w:rsidR="00334857" w:rsidRDefault="00334857" w:rsidP="00192507">
            <w:r w:rsidRPr="005932AC">
              <w:br/>
              <w:t>#HiddenHarms #Gabapentin #Pregabalin #HarmReduction #CountyDurham</w:t>
            </w:r>
            <w:bookmarkEnd w:id="0"/>
          </w:p>
        </w:tc>
        <w:tc>
          <w:tcPr>
            <w:tcW w:w="4508" w:type="dxa"/>
          </w:tcPr>
          <w:p w14:paraId="4B221535" w14:textId="77777777" w:rsidR="00334857" w:rsidRDefault="00334857" w:rsidP="00192507"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 wp14:anchorId="17EB0F97" wp14:editId="2FC1C995">
                  <wp:simplePos x="0" y="0"/>
                  <wp:positionH relativeFrom="column">
                    <wp:posOffset>848995</wp:posOffset>
                  </wp:positionH>
                  <wp:positionV relativeFrom="paragraph">
                    <wp:posOffset>31750</wp:posOffset>
                  </wp:positionV>
                  <wp:extent cx="863962" cy="1080000"/>
                  <wp:effectExtent l="0" t="0" r="0" b="6350"/>
                  <wp:wrapTight wrapText="bothSides">
                    <wp:wrapPolygon edited="0">
                      <wp:start x="0" y="0"/>
                      <wp:lineTo x="0" y="21346"/>
                      <wp:lineTo x="20965" y="21346"/>
                      <wp:lineTo x="20965" y="0"/>
                      <wp:lineTo x="0" y="0"/>
                    </wp:wrapPolygon>
                  </wp:wrapTight>
                  <wp:docPr id="1769907972" name="Picture 6" descr="A pink poster with black text and a pill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9907972" name="Picture 6" descr="A pink poster with black text and a pill&#10;&#10;AI-generated content may be incorrect.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3962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hyperlink r:id="rId21" w:history="1">
              <w:r w:rsidRPr="003263E7">
                <w:rPr>
                  <w:rStyle w:val="Hyperlink"/>
                </w:rPr>
                <w:t>Message 6</w:t>
              </w:r>
            </w:hyperlink>
          </w:p>
          <w:p w14:paraId="75947C46" w14:textId="77777777" w:rsidR="00334857" w:rsidRDefault="00334857" w:rsidP="00192507"/>
          <w:p w14:paraId="5C708A74" w14:textId="77777777" w:rsidR="00334857" w:rsidRDefault="00334857" w:rsidP="00192507"/>
          <w:p w14:paraId="647C7C40" w14:textId="77777777" w:rsidR="00334857" w:rsidRDefault="00334857" w:rsidP="00192507"/>
        </w:tc>
      </w:tr>
      <w:tr w:rsidR="00334857" w14:paraId="63A006F2" w14:textId="77777777" w:rsidTr="00192507">
        <w:trPr>
          <w:trHeight w:val="1746"/>
        </w:trPr>
        <w:tc>
          <w:tcPr>
            <w:tcW w:w="4508" w:type="dxa"/>
          </w:tcPr>
          <w:p w14:paraId="0122EDD5" w14:textId="77777777" w:rsidR="00334857" w:rsidRPr="00BF60A4" w:rsidRDefault="00334857" w:rsidP="00192507">
            <w:pPr>
              <w:spacing w:after="160" w:line="259" w:lineRule="auto"/>
            </w:pPr>
            <w:r w:rsidRPr="00BF60A4">
              <w:t xml:space="preserve">If you’re prescribed pregabalin, drinking alcohol can </w:t>
            </w:r>
            <w:r>
              <w:t>increase the risk of effects like drowsiness and loss of coordination.</w:t>
            </w:r>
          </w:p>
          <w:p w14:paraId="340ABF6C" w14:textId="77777777" w:rsidR="00334857" w:rsidRPr="00BF60A4" w:rsidRDefault="00334857" w:rsidP="00192507">
            <w:pPr>
              <w:spacing w:after="160" w:line="259" w:lineRule="auto"/>
            </w:pPr>
            <w:r w:rsidRPr="00BF60A4">
              <w:t>Even if it’s prescribed, it’s not risk-free when mixed.</w:t>
            </w:r>
          </w:p>
          <w:p w14:paraId="1B5E712C" w14:textId="77777777" w:rsidR="00334857" w:rsidRPr="005932AC" w:rsidRDefault="00334857" w:rsidP="00192507">
            <w:pPr>
              <w:spacing w:after="160" w:line="259" w:lineRule="auto"/>
            </w:pPr>
            <w:bookmarkStart w:id="1" w:name="_Hlk210642126"/>
            <w:r w:rsidRPr="005932AC">
              <w:t>Get the facts, know the risks, find support.</w:t>
            </w:r>
          </w:p>
          <w:p w14:paraId="11286949" w14:textId="77777777" w:rsidR="00334857" w:rsidRDefault="00334857" w:rsidP="00192507">
            <w:r>
              <w:rPr>
                <w:rFonts w:ascii="Segoe UI Emoji" w:hAnsi="Segoe UI Emoji" w:cs="Segoe UI Emoji"/>
              </w:rPr>
              <w:t xml:space="preserve">Visit </w:t>
            </w:r>
            <w:r w:rsidRPr="005932AC">
              <w:t>HiddenHarms.co.uk</w:t>
            </w:r>
          </w:p>
          <w:p w14:paraId="565BCB81" w14:textId="77777777" w:rsidR="00334857" w:rsidRDefault="00334857" w:rsidP="00192507">
            <w:r w:rsidRPr="005932AC">
              <w:br/>
              <w:t>#HiddenHarms #Pregabalin #HarmReduction #CountyDurham</w:t>
            </w:r>
            <w:bookmarkEnd w:id="1"/>
          </w:p>
        </w:tc>
        <w:tc>
          <w:tcPr>
            <w:tcW w:w="4508" w:type="dxa"/>
          </w:tcPr>
          <w:p w14:paraId="1A9AFBFB" w14:textId="77777777" w:rsidR="00334857" w:rsidRDefault="00334857" w:rsidP="00192507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D374CA8" wp14:editId="1D847B3C">
                  <wp:simplePos x="0" y="0"/>
                  <wp:positionH relativeFrom="column">
                    <wp:posOffset>844550</wp:posOffset>
                  </wp:positionH>
                  <wp:positionV relativeFrom="paragraph">
                    <wp:posOffset>40640</wp:posOffset>
                  </wp:positionV>
                  <wp:extent cx="863962" cy="1080000"/>
                  <wp:effectExtent l="0" t="0" r="0" b="6350"/>
                  <wp:wrapNone/>
                  <wp:docPr id="1567715270" name="Picture 7" descr="A poster of a pill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7715270" name="Picture 7" descr="A poster of a pill&#10;&#10;AI-generated content may be incorrect.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3962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hyperlink r:id="rId23" w:history="1">
              <w:r w:rsidRPr="003263E7">
                <w:rPr>
                  <w:rStyle w:val="Hyperlink"/>
                </w:rPr>
                <w:t>Message 7</w:t>
              </w:r>
            </w:hyperlink>
          </w:p>
          <w:p w14:paraId="46C17B63" w14:textId="77777777" w:rsidR="00334857" w:rsidRDefault="00334857" w:rsidP="00192507"/>
          <w:p w14:paraId="07A76F71" w14:textId="77777777" w:rsidR="00334857" w:rsidRDefault="00334857" w:rsidP="00192507"/>
          <w:p w14:paraId="3D6AF9CC" w14:textId="77777777" w:rsidR="00334857" w:rsidRDefault="00334857" w:rsidP="00192507"/>
          <w:p w14:paraId="4BFDE658" w14:textId="77777777" w:rsidR="00334857" w:rsidRDefault="00334857" w:rsidP="00192507"/>
          <w:p w14:paraId="667A92A3" w14:textId="77777777" w:rsidR="00334857" w:rsidRDefault="00334857" w:rsidP="00192507"/>
          <w:p w14:paraId="07585ACC" w14:textId="77777777" w:rsidR="00334857" w:rsidRDefault="00334857" w:rsidP="00192507"/>
        </w:tc>
      </w:tr>
    </w:tbl>
    <w:p w14:paraId="2319BAE8" w14:textId="0169C695" w:rsidR="002F0178" w:rsidRDefault="002F0178"/>
    <w:sectPr w:rsidR="002F01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BDBB0F" w14:textId="77777777" w:rsidR="000C62BF" w:rsidRDefault="000C62BF" w:rsidP="002F0178">
      <w:pPr>
        <w:spacing w:after="0" w:line="240" w:lineRule="auto"/>
      </w:pPr>
      <w:r>
        <w:separator/>
      </w:r>
    </w:p>
  </w:endnote>
  <w:endnote w:type="continuationSeparator" w:id="0">
    <w:p w14:paraId="636161BD" w14:textId="77777777" w:rsidR="000C62BF" w:rsidRDefault="000C62BF" w:rsidP="002F0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1FE4DA" w14:textId="77777777" w:rsidR="000C62BF" w:rsidRDefault="000C62BF" w:rsidP="002F0178">
      <w:pPr>
        <w:spacing w:after="0" w:line="240" w:lineRule="auto"/>
      </w:pPr>
      <w:r>
        <w:separator/>
      </w:r>
    </w:p>
  </w:footnote>
  <w:footnote w:type="continuationSeparator" w:id="0">
    <w:p w14:paraId="2E9CD7FF" w14:textId="77777777" w:rsidR="000C62BF" w:rsidRDefault="000C62BF" w:rsidP="002F01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178"/>
    <w:rsid w:val="000442C6"/>
    <w:rsid w:val="000848EA"/>
    <w:rsid w:val="000C62BF"/>
    <w:rsid w:val="00113D4D"/>
    <w:rsid w:val="002B2466"/>
    <w:rsid w:val="002D0AB8"/>
    <w:rsid w:val="002D0FED"/>
    <w:rsid w:val="002F0178"/>
    <w:rsid w:val="003263E7"/>
    <w:rsid w:val="00334857"/>
    <w:rsid w:val="003C550A"/>
    <w:rsid w:val="0043033F"/>
    <w:rsid w:val="004C29AE"/>
    <w:rsid w:val="00576B73"/>
    <w:rsid w:val="005E633F"/>
    <w:rsid w:val="00635BEA"/>
    <w:rsid w:val="006541F0"/>
    <w:rsid w:val="006B6E07"/>
    <w:rsid w:val="006E6BB0"/>
    <w:rsid w:val="00713842"/>
    <w:rsid w:val="00724C69"/>
    <w:rsid w:val="00783057"/>
    <w:rsid w:val="007C1426"/>
    <w:rsid w:val="00804E1C"/>
    <w:rsid w:val="00842BCA"/>
    <w:rsid w:val="00903452"/>
    <w:rsid w:val="00936DBA"/>
    <w:rsid w:val="009B6D6E"/>
    <w:rsid w:val="009D2B07"/>
    <w:rsid w:val="00A32A62"/>
    <w:rsid w:val="00AB25F5"/>
    <w:rsid w:val="00B4060A"/>
    <w:rsid w:val="00B43AE7"/>
    <w:rsid w:val="00B8334D"/>
    <w:rsid w:val="00C031E6"/>
    <w:rsid w:val="00C06BCB"/>
    <w:rsid w:val="00C82552"/>
    <w:rsid w:val="00CC1BCC"/>
    <w:rsid w:val="00CC3348"/>
    <w:rsid w:val="00DB3DA4"/>
    <w:rsid w:val="00DE1A8A"/>
    <w:rsid w:val="00DE7888"/>
    <w:rsid w:val="00E24C37"/>
    <w:rsid w:val="00E8562C"/>
    <w:rsid w:val="00EC5E77"/>
    <w:rsid w:val="00FB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996394"/>
  <w15:chartTrackingRefBased/>
  <w15:docId w15:val="{390367D1-AA0B-4C55-94F2-1804A4CC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F01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01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017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01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017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01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01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01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01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017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01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017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017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017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01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01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01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01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01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01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01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01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01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01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01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017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017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017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0178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F01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0178"/>
  </w:style>
  <w:style w:type="paragraph" w:styleId="Footer">
    <w:name w:val="footer"/>
    <w:basedOn w:val="Normal"/>
    <w:link w:val="FooterChar"/>
    <w:uiPriority w:val="99"/>
    <w:unhideWhenUsed/>
    <w:rsid w:val="002F01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0178"/>
  </w:style>
  <w:style w:type="table" w:styleId="TableGrid">
    <w:name w:val="Table Grid"/>
    <w:basedOn w:val="TableNormal"/>
    <w:uiPriority w:val="39"/>
    <w:rsid w:val="002F01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263E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63E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263E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iddenHarms.co.uk" TargetMode="External"/><Relationship Id="rId13" Type="http://schemas.openxmlformats.org/officeDocument/2006/relationships/hyperlink" Target="https://drive.google.com/drive/folders/1qLHwshpYItyRJWyyEgCM8pB_LiPNR2YW?usp=drive_link" TargetMode="External"/><Relationship Id="rId18" Type="http://schemas.openxmlformats.org/officeDocument/2006/relationships/image" Target="media/image5.png"/><Relationship Id="rId3" Type="http://schemas.openxmlformats.org/officeDocument/2006/relationships/settings" Target="settings.xml"/><Relationship Id="rId21" Type="http://schemas.openxmlformats.org/officeDocument/2006/relationships/hyperlink" Target="https://drive.google.com/drive/folders/1Pft78an4w_P2-ZcmU218z_z__ma_4Tsd?usp=drive_link" TargetMode="External"/><Relationship Id="rId7" Type="http://schemas.openxmlformats.org/officeDocument/2006/relationships/hyperlink" Target="https://drive.google.com/drive/folders/1f9yeXKUQ0_gZNPjyDcAuKXogakqbpNnE?usp=drive_link" TargetMode="External"/><Relationship Id="rId12" Type="http://schemas.openxmlformats.org/officeDocument/2006/relationships/hyperlink" Target="https://drive.google.com/drive/folders/1qLHwshpYItyRJWyyEgCM8pB_LiPNR2YW?usp=drive_link" TargetMode="External"/><Relationship Id="rId17" Type="http://schemas.openxmlformats.org/officeDocument/2006/relationships/hyperlink" Target="https://drive.google.com/drive/folders/1u6r-MbT1MWCSN_VRy2WEF5RGngF6HW51?usp=drive_link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drive.google.com/drive/folders/1Wvge5ZE7YdooIF3DdXP_X6cZitzeqKEn?usp=drive_link" TargetMode="External"/><Relationship Id="rId23" Type="http://schemas.openxmlformats.org/officeDocument/2006/relationships/hyperlink" Target="https://drive.google.com/drive/folders/10f1WAXNcJKcpJFocQ42XxZHa2QzU5cYK?usp=drive_link" TargetMode="External"/><Relationship Id="rId10" Type="http://schemas.openxmlformats.org/officeDocument/2006/relationships/hyperlink" Target="https://drive.google.com/drive/folders/1YPvwqpbM_gN5ohfvAPtzuO8hWeEkXbrw?usp=drive_link" TargetMode="External"/><Relationship Id="rId19" Type="http://schemas.openxmlformats.org/officeDocument/2006/relationships/hyperlink" Target="https://drive.google.com/drive/folders/1xGTx9Da8dCUxHSmze9Tv1HsLQe4dxd_G?usp=drive_link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3.png"/><Relationship Id="rId22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1B1CEF-6B9E-4069-8320-91A40471F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3</Pages>
  <Words>655</Words>
  <Characters>3890</Characters>
  <Application>Microsoft Office Word</Application>
  <DocSecurity>0</DocSecurity>
  <Lines>169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Chloe Powell</dc:creator>
  <cp:keywords/>
  <dc:description/>
  <cp:lastModifiedBy>Chloe Powell</cp:lastModifiedBy>
  <cp:revision>16</cp:revision>
  <dcterms:created xsi:type="dcterms:W3CDTF">2025-10-06T08:04:00Z</dcterms:created>
  <dcterms:modified xsi:type="dcterms:W3CDTF">2025-10-17T08:20:00Z</dcterms:modified>
</cp:coreProperties>
</file>